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C08" w:rsidRDefault="00205C08" w:rsidP="00E1154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205C08" w:rsidRPr="00E11548" w:rsidRDefault="00E11548" w:rsidP="00E11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1154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Слайд 1</w:t>
      </w: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05C08"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Обучение дошкольников основам семейного бюджета в рамках Федерального образовательного стандарта (ФОП) является актуальной задачей</w:t>
      </w:r>
      <w:r w:rsidR="00205C08" w:rsidRPr="00E1154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="00205C08"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нескольким причинам:</w:t>
      </w:r>
    </w:p>
    <w:p w:rsidR="00205C08" w:rsidRPr="00E11548" w:rsidRDefault="00205C08" w:rsidP="00E11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1154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Финансовая грамотность:</w:t>
      </w: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Введение в основы финансовой грамотности с раннего возраста помогает детям понять ценность денег, научиться планировать расходы и осознавать важность сбережений. Это создает основу для ответственного обращения с финансами в будущем.</w:t>
      </w:r>
    </w:p>
    <w:p w:rsidR="00205C08" w:rsidRPr="00E11548" w:rsidRDefault="00205C08" w:rsidP="00E11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1154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Развитие критического мышления:</w:t>
      </w: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Обучение детей управлению бюджетом способствует развитию навыков критического мышления и принятия решений. Дети учатся анализировать, сравнивать и оценивать различные варианты расходов.</w:t>
      </w:r>
    </w:p>
    <w:p w:rsidR="00205C08" w:rsidRPr="00E11548" w:rsidRDefault="00205C08" w:rsidP="00E11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1154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Социальные навыки</w:t>
      </w: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Обсуждение тем, связанных с деньгами, помогает детям развивать навыки общения и сотрудничества. Они могут учиться работать в команде, обсуждая, как лучше распределить бюджет на общие цели или покупки.</w:t>
      </w:r>
    </w:p>
    <w:p w:rsidR="00205C08" w:rsidRPr="00E11548" w:rsidRDefault="00205C08" w:rsidP="00E11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1154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Реализация междисциплинарного подхода</w:t>
      </w: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Темы, связанные с семейным бюджетом, могут быть интегрированы в различные области знаний, такие как математика (счёт, простые операции), экономика (основы потребления) и социальные науки (семейные отношения).</w:t>
      </w:r>
    </w:p>
    <w:p w:rsidR="00205C08" w:rsidRPr="00E11548" w:rsidRDefault="00205C08" w:rsidP="00E11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1154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Подготовка к взрослой жизни:</w:t>
      </w: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Обучение основам управления бюджетом готовит детей к реальной жизни, где им предстоит самостоятельно принимать финансовые решения. Раннее знакомство с этими концепциями может значительно упростить их адаптацию во взрослой жизни.</w:t>
      </w:r>
    </w:p>
    <w:p w:rsidR="00205C08" w:rsidRPr="00E11548" w:rsidRDefault="00205C08" w:rsidP="00E11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1154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Формирование ценностей:</w:t>
      </w:r>
      <w:r w:rsidRPr="00E115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Уроки о семейном бюджете могут также способствовать формированию у детей таких ценностей, как ответственность, трудолюбие и уважение к деньгам.</w:t>
      </w:r>
    </w:p>
    <w:p w:rsidR="0019711F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 xml:space="preserve">Таким образом, обучение дошкольников </w:t>
      </w:r>
      <w:r w:rsidRPr="00E11548">
        <w:rPr>
          <w:b/>
          <w:color w:val="2C2D2E"/>
          <w:sz w:val="28"/>
          <w:szCs w:val="28"/>
        </w:rPr>
        <w:t>основам семейного бюджета</w:t>
      </w:r>
      <w:r w:rsidRPr="00E11548">
        <w:rPr>
          <w:color w:val="2C2D2E"/>
          <w:sz w:val="28"/>
          <w:szCs w:val="28"/>
        </w:rPr>
        <w:t xml:space="preserve"> является важным компонентом их общего развития и подгот</w:t>
      </w:r>
      <w:r w:rsidR="00E11548">
        <w:rPr>
          <w:color w:val="2C2D2E"/>
          <w:sz w:val="28"/>
          <w:szCs w:val="28"/>
        </w:rPr>
        <w:t>овки к будущей жизни в обществе</w:t>
      </w:r>
      <w:r w:rsidRPr="00E11548">
        <w:rPr>
          <w:color w:val="2C2D2E"/>
          <w:sz w:val="28"/>
          <w:szCs w:val="28"/>
        </w:rPr>
        <w:br/>
      </w:r>
      <w:r w:rsidR="00E11548" w:rsidRPr="00E11548">
        <w:rPr>
          <w:b/>
          <w:color w:val="2C2D2E"/>
          <w:sz w:val="28"/>
          <w:szCs w:val="28"/>
        </w:rPr>
        <w:t>Слайд 2</w:t>
      </w:r>
      <w:r w:rsidR="00E11548" w:rsidRPr="00E11548">
        <w:rPr>
          <w:color w:val="2C2D2E"/>
          <w:sz w:val="28"/>
          <w:szCs w:val="28"/>
        </w:rPr>
        <w:t xml:space="preserve"> </w:t>
      </w:r>
      <w:r w:rsidRPr="00E11548">
        <w:rPr>
          <w:color w:val="2C2D2E"/>
          <w:sz w:val="28"/>
          <w:szCs w:val="28"/>
        </w:rPr>
        <w:t>Практика работы с дошкольниками</w:t>
      </w:r>
      <w:r w:rsidR="0019711F" w:rsidRPr="00E11548">
        <w:rPr>
          <w:color w:val="2C2D2E"/>
          <w:sz w:val="28"/>
          <w:szCs w:val="28"/>
        </w:rPr>
        <w:t xml:space="preserve"> по теме семейного бюджета </w:t>
      </w:r>
      <w:r w:rsidRPr="00E11548">
        <w:rPr>
          <w:color w:val="2C2D2E"/>
          <w:sz w:val="28"/>
          <w:szCs w:val="28"/>
        </w:rPr>
        <w:t>включа</w:t>
      </w:r>
      <w:r w:rsidR="0019711F" w:rsidRPr="00E11548">
        <w:rPr>
          <w:color w:val="2C2D2E"/>
          <w:sz w:val="28"/>
          <w:szCs w:val="28"/>
        </w:rPr>
        <w:t>ет</w:t>
      </w:r>
      <w:r w:rsidRPr="00E11548">
        <w:rPr>
          <w:color w:val="2C2D2E"/>
          <w:sz w:val="28"/>
          <w:szCs w:val="28"/>
        </w:rPr>
        <w:t xml:space="preserve"> в себя различные методы и подходы, которые делают обучение увлекательным и доступным. Вот несколько идей и мероприятий, которые можно использовать:</w:t>
      </w:r>
    </w:p>
    <w:p w:rsidR="00205C08" w:rsidRPr="00E11548" w:rsidRDefault="00347BE9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proofErr w:type="gramStart"/>
      <w:r w:rsidRPr="00E11548">
        <w:rPr>
          <w:b/>
          <w:color w:val="2C2D2E"/>
          <w:sz w:val="28"/>
          <w:szCs w:val="28"/>
        </w:rPr>
        <w:t xml:space="preserve">Слайд </w:t>
      </w:r>
      <w:r>
        <w:rPr>
          <w:b/>
          <w:color w:val="2C2D2E"/>
          <w:sz w:val="28"/>
          <w:szCs w:val="28"/>
        </w:rPr>
        <w:t xml:space="preserve"> 3</w:t>
      </w:r>
      <w:proofErr w:type="gramEnd"/>
      <w:r>
        <w:rPr>
          <w:b/>
          <w:color w:val="2C2D2E"/>
          <w:sz w:val="28"/>
          <w:szCs w:val="28"/>
        </w:rPr>
        <w:t xml:space="preserve"> </w:t>
      </w:r>
      <w:r w:rsidR="00205C08" w:rsidRPr="00E11548">
        <w:rPr>
          <w:b/>
          <w:color w:val="2C2D2E"/>
          <w:sz w:val="28"/>
          <w:szCs w:val="28"/>
        </w:rPr>
        <w:t>Игровые занятия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Ролевая игра "Магазин": Создайте в группе мини-магазин, где дети могут "покупать" игрушки или продукты, используя игровые деньги. Это поможет им понять, как работает обмен и какие расходы могут возникнуть.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Семейный бюджет: Попросите детей создать "семью" и распределить бюджет на месяц. Они могут решать, сколько денег потратить на еду, развлечения и другие нужды.</w:t>
      </w:r>
    </w:p>
    <w:p w:rsidR="00205C08" w:rsidRPr="00E11548" w:rsidRDefault="00347BE9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Слайд 4</w:t>
      </w:r>
      <w:r w:rsidR="00E11548" w:rsidRPr="00E11548">
        <w:rPr>
          <w:b/>
          <w:color w:val="2C2D2E"/>
          <w:sz w:val="28"/>
          <w:szCs w:val="28"/>
        </w:rPr>
        <w:t xml:space="preserve"> </w:t>
      </w:r>
      <w:r w:rsidR="00205C08" w:rsidRPr="00E11548">
        <w:rPr>
          <w:b/>
          <w:color w:val="2C2D2E"/>
          <w:sz w:val="28"/>
          <w:szCs w:val="28"/>
        </w:rPr>
        <w:t>Творческие задания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Коллаж "Мои желания": Дети могут вырезать картинки из журналов и создавать коллаж, представляя, что они хотят купить. Затем обсудите, какие из этих желаний важны и как их можно реализовать в рамках бюджета.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Рисунки на тему "Семья": Попросите детей нарисовать свою семью и обсудить, какие расходы у них есть (еда, жилье, одежда и т.д.).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  <w:r w:rsidRPr="00E11548">
        <w:rPr>
          <w:b/>
          <w:color w:val="2C2D2E"/>
          <w:sz w:val="28"/>
          <w:szCs w:val="28"/>
        </w:rPr>
        <w:lastRenderedPageBreak/>
        <w:t xml:space="preserve"> </w:t>
      </w:r>
      <w:r w:rsidR="00347BE9">
        <w:rPr>
          <w:b/>
          <w:color w:val="2C2D2E"/>
          <w:sz w:val="28"/>
          <w:szCs w:val="28"/>
        </w:rPr>
        <w:t>Слайд 5</w:t>
      </w:r>
      <w:r w:rsidR="00E11548" w:rsidRPr="00E11548">
        <w:rPr>
          <w:b/>
          <w:color w:val="2C2D2E"/>
          <w:sz w:val="28"/>
          <w:szCs w:val="28"/>
        </w:rPr>
        <w:t xml:space="preserve"> </w:t>
      </w:r>
      <w:r w:rsidRPr="00E11548">
        <w:rPr>
          <w:b/>
          <w:color w:val="2C2D2E"/>
          <w:sz w:val="28"/>
          <w:szCs w:val="28"/>
        </w:rPr>
        <w:t>Обсуждение и диалоги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Беседы о деньгах: Проводите регулярные обсуждения о том, что такое деньги, откуда они берутся и как их нужно использовать. Используйте простые примеры из повседневной жизни.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Ситуационные задачи: Приводите примеры ситуаций, когда нужно принять решение о расходах. Например, "У нас есть 100 рублей, что мы можем купить?".</w:t>
      </w:r>
    </w:p>
    <w:p w:rsidR="00205C08" w:rsidRPr="00E11548" w:rsidRDefault="00347BE9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Слайд 6</w:t>
      </w:r>
      <w:r w:rsidR="00E11548" w:rsidRPr="00E11548">
        <w:rPr>
          <w:b/>
          <w:color w:val="2C2D2E"/>
          <w:sz w:val="28"/>
          <w:szCs w:val="28"/>
        </w:rPr>
        <w:t xml:space="preserve"> </w:t>
      </w:r>
      <w:r w:rsidR="00205C08" w:rsidRPr="00E11548">
        <w:rPr>
          <w:b/>
          <w:color w:val="2C2D2E"/>
          <w:sz w:val="28"/>
          <w:szCs w:val="28"/>
        </w:rPr>
        <w:t>Математические игры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Счёт и сравнение: Используйте игровые деньги для обучения счёту и простым арифметическим операциям. Дети могут учиться складывать и вычитать суммы при "покупках".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Сравнение цен: Предложите детям сравнить цены на разные товары (например, игрушки) и обсудить, почему один товар может стоить дороже другого.</w:t>
      </w:r>
    </w:p>
    <w:p w:rsidR="00205C08" w:rsidRPr="00E11548" w:rsidRDefault="00347BE9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Слайд 7</w:t>
      </w:r>
      <w:r w:rsidR="00E11548" w:rsidRPr="00E11548">
        <w:rPr>
          <w:b/>
          <w:color w:val="2C2D2E"/>
          <w:sz w:val="28"/>
          <w:szCs w:val="28"/>
        </w:rPr>
        <w:t xml:space="preserve"> </w:t>
      </w:r>
      <w:r w:rsidR="00205C08" w:rsidRPr="00E11548">
        <w:rPr>
          <w:b/>
          <w:color w:val="2C2D2E"/>
          <w:sz w:val="28"/>
          <w:szCs w:val="28"/>
        </w:rPr>
        <w:t>Проектная деятельность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Создание бюджета на праздник: Дети могут вместе планировать праздник (например, день рождения) и составлять бюджет на еду, украшения и развлечения.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Сбор средств для благотворительности: Обсудите с детьми, как можно собирать деньги на благотворительность, например, устраивая ярмарку.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 xml:space="preserve"> </w:t>
      </w:r>
      <w:r w:rsidR="00347BE9">
        <w:rPr>
          <w:b/>
          <w:color w:val="2C2D2E"/>
          <w:sz w:val="28"/>
          <w:szCs w:val="28"/>
        </w:rPr>
        <w:t>Слайд 8</w:t>
      </w:r>
      <w:r w:rsidR="00E11548" w:rsidRPr="00E11548">
        <w:rPr>
          <w:b/>
          <w:color w:val="2C2D2E"/>
          <w:sz w:val="28"/>
          <w:szCs w:val="28"/>
        </w:rPr>
        <w:t xml:space="preserve"> </w:t>
      </w:r>
      <w:r w:rsidRPr="00E11548">
        <w:rPr>
          <w:b/>
          <w:color w:val="2C2D2E"/>
          <w:sz w:val="28"/>
          <w:szCs w:val="28"/>
        </w:rPr>
        <w:t>Использование мультимедиа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Видеоролики и мультфильмы: Найдите обучающие мультфильмы или видео о деньгах и бюджете, которые помогут объяснить концепции в доступной форме.</w:t>
      </w:r>
    </w:p>
    <w:p w:rsidR="00205C08" w:rsidRPr="00E11548" w:rsidRDefault="00205C08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11548">
        <w:rPr>
          <w:color w:val="2C2D2E"/>
          <w:sz w:val="28"/>
          <w:szCs w:val="28"/>
        </w:rPr>
        <w:t>   • Книги и истории: Читайте книги о деньгах и семье, обсуждая с детьми основные моменты.</w:t>
      </w:r>
    </w:p>
    <w:p w:rsidR="00205C08" w:rsidRPr="00E11548" w:rsidRDefault="00347BE9" w:rsidP="00E115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Слайд 9</w:t>
      </w:r>
      <w:bookmarkStart w:id="0" w:name="_GoBack"/>
      <w:bookmarkEnd w:id="0"/>
      <w:r w:rsidR="00E11548" w:rsidRPr="00E11548">
        <w:rPr>
          <w:color w:val="2C2D2E"/>
          <w:sz w:val="28"/>
          <w:szCs w:val="28"/>
        </w:rPr>
        <w:t xml:space="preserve"> </w:t>
      </w:r>
      <w:r w:rsidR="00205C08" w:rsidRPr="00E11548">
        <w:rPr>
          <w:color w:val="2C2D2E"/>
          <w:sz w:val="28"/>
          <w:szCs w:val="28"/>
        </w:rPr>
        <w:t>Эти методы помогут сделать обучение основам семейного бюджета интересным и увлекательным для дошкольников, а также способствовать развитию их финансовой грамотности.</w:t>
      </w:r>
    </w:p>
    <w:p w:rsidR="00205C08" w:rsidRPr="00E11548" w:rsidRDefault="00205C08" w:rsidP="00E11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F6082" w:rsidRDefault="00AF6082"/>
    <w:sectPr w:rsidR="00AF6082" w:rsidSect="00E115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B7"/>
    <w:rsid w:val="0019711F"/>
    <w:rsid w:val="00205C08"/>
    <w:rsid w:val="00347BE9"/>
    <w:rsid w:val="009032B7"/>
    <w:rsid w:val="00AF6082"/>
    <w:rsid w:val="00E1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9D630-366C-4BF5-9453-F921702B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4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2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16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07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5286044">
                      <w:marLeft w:val="480"/>
                      <w:marRight w:val="4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3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8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86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7</cp:revision>
  <dcterms:created xsi:type="dcterms:W3CDTF">2025-03-13T08:56:00Z</dcterms:created>
  <dcterms:modified xsi:type="dcterms:W3CDTF">2025-03-14T05:56:00Z</dcterms:modified>
</cp:coreProperties>
</file>